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DB4D6" w14:textId="77777777" w:rsidR="007164E1" w:rsidRPr="00E82291" w:rsidRDefault="007164E1" w:rsidP="007164E1">
      <w:pPr>
        <w:pStyle w:val="a7"/>
        <w:widowControl/>
        <w:shd w:val="clear" w:color="auto" w:fill="FFFEFE"/>
        <w:spacing w:before="0" w:beforeAutospacing="0" w:after="150" w:afterAutospacing="0" w:line="600" w:lineRule="atLeast"/>
        <w:jc w:val="both"/>
        <w:rPr>
          <w:rFonts w:ascii="Times New Roman" w:eastAsia="仿宋" w:hAnsi="Times New Roman"/>
          <w:sz w:val="30"/>
          <w:szCs w:val="30"/>
          <w:shd w:val="clear" w:color="auto" w:fill="FFFEFE"/>
        </w:rPr>
      </w:pPr>
      <w:r w:rsidRPr="00E82291">
        <w:rPr>
          <w:rFonts w:ascii="Times New Roman" w:eastAsia="仿宋" w:hAnsi="Times New Roman"/>
          <w:b/>
          <w:spacing w:val="6"/>
          <w:kern w:val="2"/>
          <w:sz w:val="32"/>
          <w:szCs w:val="32"/>
        </w:rPr>
        <w:t>附件</w:t>
      </w:r>
      <w:r w:rsidRPr="00E82291">
        <w:rPr>
          <w:rFonts w:ascii="Times New Roman" w:eastAsia="仿宋" w:hAnsi="Times New Roman"/>
          <w:b/>
          <w:spacing w:val="6"/>
          <w:kern w:val="2"/>
          <w:sz w:val="32"/>
          <w:szCs w:val="32"/>
        </w:rPr>
        <w:t>3</w:t>
      </w:r>
      <w:r w:rsidRPr="00E82291">
        <w:rPr>
          <w:rFonts w:ascii="Times New Roman" w:eastAsia="仿宋" w:hAnsi="Times New Roman"/>
          <w:b/>
          <w:spacing w:val="6"/>
          <w:kern w:val="2"/>
          <w:sz w:val="32"/>
          <w:szCs w:val="32"/>
        </w:rPr>
        <w:t>：</w:t>
      </w:r>
    </w:p>
    <w:p w14:paraId="52CF6336" w14:textId="77777777" w:rsidR="007164E1" w:rsidRPr="00A32A6E" w:rsidRDefault="007164E1" w:rsidP="007164E1">
      <w:pPr>
        <w:pStyle w:val="2"/>
        <w:spacing w:beforeLines="50" w:before="156" w:afterLines="50" w:after="156" w:line="600" w:lineRule="exact"/>
        <w:jc w:val="center"/>
        <w:rPr>
          <w:rFonts w:ascii="方正小标宋_GBK" w:eastAsia="方正小标宋_GBK" w:hAnsi="Times New Roman"/>
          <w:sz w:val="36"/>
          <w:szCs w:val="36"/>
        </w:rPr>
      </w:pPr>
      <w:r w:rsidRPr="00A32A6E">
        <w:rPr>
          <w:rFonts w:ascii="方正小标宋_GBK" w:eastAsia="方正小标宋_GBK" w:hAnsi="Times New Roman"/>
          <w:sz w:val="36"/>
          <w:szCs w:val="36"/>
        </w:rPr>
        <w:t>2024年硕士研究生导师资格遴选推进名单汇总表</w:t>
      </w:r>
    </w:p>
    <w:p w14:paraId="791DF6EA" w14:textId="04A0163B" w:rsidR="007164E1" w:rsidRPr="00E82291" w:rsidRDefault="007164E1" w:rsidP="007164E1">
      <w:pPr>
        <w:pStyle w:val="a7"/>
        <w:widowControl/>
        <w:shd w:val="clear" w:color="auto" w:fill="FFFEFE"/>
        <w:spacing w:before="0" w:beforeAutospacing="0" w:after="150" w:afterAutospacing="0" w:line="600" w:lineRule="atLeast"/>
        <w:ind w:firstLineChars="100" w:firstLine="241"/>
        <w:jc w:val="both"/>
        <w:rPr>
          <w:rFonts w:ascii="Times New Roman" w:eastAsia="仿宋" w:hAnsi="Times New Roman"/>
          <w:sz w:val="30"/>
          <w:szCs w:val="30"/>
          <w:shd w:val="clear" w:color="auto" w:fill="FFFEFE"/>
        </w:rPr>
      </w:pPr>
      <w:r w:rsidRPr="00E82291">
        <w:rPr>
          <w:rFonts w:ascii="Times New Roman" w:eastAsia="仿宋" w:hAnsi="Times New Roman"/>
          <w:b/>
          <w:szCs w:val="21"/>
        </w:rPr>
        <w:t>依托学院：</w:t>
      </w:r>
      <w:r w:rsidR="006F6933">
        <w:rPr>
          <w:rFonts w:ascii="Times New Roman" w:eastAsia="仿宋" w:hAnsi="Times New Roman" w:hint="eastAsia"/>
          <w:b/>
          <w:szCs w:val="21"/>
        </w:rPr>
        <w:t>电子信息工程学院</w:t>
      </w:r>
      <w:r w:rsidRPr="00E82291">
        <w:rPr>
          <w:rFonts w:ascii="Times New Roman" w:eastAsia="仿宋" w:hAnsi="Times New Roman"/>
          <w:b/>
          <w:szCs w:val="21"/>
        </w:rPr>
        <w:t xml:space="preserve">             </w:t>
      </w:r>
      <w:r w:rsidRPr="00E82291">
        <w:rPr>
          <w:rFonts w:ascii="Times New Roman" w:eastAsia="仿宋" w:hAnsi="Times New Roman" w:hint="eastAsia"/>
          <w:b/>
          <w:szCs w:val="21"/>
        </w:rPr>
        <w:t xml:space="preserve">       </w:t>
      </w:r>
      <w:r w:rsidRPr="00E82291">
        <w:rPr>
          <w:rFonts w:ascii="Times New Roman" w:eastAsia="仿宋" w:hAnsi="Times New Roman"/>
          <w:b/>
          <w:szCs w:val="21"/>
        </w:rPr>
        <w:t xml:space="preserve"> </w:t>
      </w:r>
      <w:r w:rsidRPr="00E82291">
        <w:rPr>
          <w:rFonts w:ascii="Times New Roman" w:eastAsia="仿宋" w:hAnsi="Times New Roman"/>
          <w:b/>
          <w:szCs w:val="21"/>
        </w:rPr>
        <w:t>填表时间：</w:t>
      </w:r>
      <w:r w:rsidR="006F6933">
        <w:rPr>
          <w:rFonts w:ascii="Times New Roman" w:eastAsia="仿宋" w:hAnsi="Times New Roman"/>
          <w:b/>
          <w:szCs w:val="21"/>
        </w:rPr>
        <w:t>2024</w:t>
      </w:r>
      <w:r w:rsidRPr="00E82291">
        <w:rPr>
          <w:rFonts w:ascii="Times New Roman" w:eastAsia="仿宋" w:hAnsi="Times New Roman"/>
          <w:b/>
          <w:szCs w:val="21"/>
        </w:rPr>
        <w:t>年</w:t>
      </w:r>
      <w:r w:rsidR="006F6933">
        <w:rPr>
          <w:rFonts w:ascii="Times New Roman" w:eastAsia="仿宋" w:hAnsi="Times New Roman" w:hint="eastAsia"/>
          <w:b/>
          <w:szCs w:val="21"/>
        </w:rPr>
        <w:t>9</w:t>
      </w:r>
      <w:r w:rsidRPr="00E82291">
        <w:rPr>
          <w:rFonts w:ascii="Times New Roman" w:eastAsia="仿宋" w:hAnsi="Times New Roman"/>
          <w:b/>
          <w:szCs w:val="21"/>
        </w:rPr>
        <w:t xml:space="preserve"> </w:t>
      </w:r>
      <w:r w:rsidRPr="00E82291">
        <w:rPr>
          <w:rFonts w:ascii="Times New Roman" w:eastAsia="仿宋" w:hAnsi="Times New Roman"/>
          <w:b/>
          <w:szCs w:val="21"/>
        </w:rPr>
        <w:t>月</w:t>
      </w:r>
      <w:r w:rsidR="006F6933">
        <w:rPr>
          <w:rFonts w:ascii="Times New Roman" w:eastAsia="仿宋" w:hAnsi="Times New Roman" w:hint="eastAsia"/>
          <w:b/>
          <w:szCs w:val="21"/>
        </w:rPr>
        <w:t>1</w:t>
      </w:r>
      <w:r w:rsidR="006F6933">
        <w:rPr>
          <w:rFonts w:ascii="Times New Roman" w:eastAsia="仿宋" w:hAnsi="Times New Roman"/>
          <w:b/>
          <w:szCs w:val="21"/>
        </w:rPr>
        <w:t>2</w:t>
      </w:r>
      <w:r w:rsidRPr="00E82291">
        <w:rPr>
          <w:rFonts w:ascii="Times New Roman" w:eastAsia="仿宋" w:hAnsi="Times New Roman"/>
          <w:b/>
          <w:szCs w:val="21"/>
        </w:rPr>
        <w:t xml:space="preserve"> </w:t>
      </w:r>
      <w:r w:rsidRPr="00E82291">
        <w:rPr>
          <w:rFonts w:ascii="Times New Roman" w:eastAsia="仿宋" w:hAnsi="Times New Roman"/>
          <w:b/>
          <w:szCs w:val="21"/>
        </w:rPr>
        <w:t>日</w:t>
      </w:r>
    </w:p>
    <w:tbl>
      <w:tblPr>
        <w:tblW w:w="8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"/>
        <w:gridCol w:w="946"/>
        <w:gridCol w:w="924"/>
        <w:gridCol w:w="889"/>
        <w:gridCol w:w="647"/>
        <w:gridCol w:w="1094"/>
        <w:gridCol w:w="1371"/>
        <w:gridCol w:w="914"/>
        <w:gridCol w:w="1142"/>
      </w:tblGrid>
      <w:tr w:rsidR="00E806D8" w:rsidRPr="00A32A6E" w14:paraId="3C19B1CF" w14:textId="77777777" w:rsidTr="00D56964">
        <w:trPr>
          <w:trHeight w:val="734"/>
        </w:trPr>
        <w:tc>
          <w:tcPr>
            <w:tcW w:w="687" w:type="dxa"/>
            <w:shd w:val="clear" w:color="auto" w:fill="auto"/>
            <w:vAlign w:val="center"/>
          </w:tcPr>
          <w:p w14:paraId="0D966938" w14:textId="77777777" w:rsidR="007164E1" w:rsidRPr="00A32A6E" w:rsidRDefault="007164E1" w:rsidP="00940D52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序号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5E4F46B5" w14:textId="77777777" w:rsidR="007164E1" w:rsidRPr="00A32A6E" w:rsidRDefault="007164E1" w:rsidP="00940D52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学科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225884E4" w14:textId="77777777" w:rsidR="007164E1" w:rsidRPr="00A32A6E" w:rsidRDefault="007164E1" w:rsidP="00940D52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38EEF153" w14:textId="77777777" w:rsidR="007164E1" w:rsidRPr="00A32A6E" w:rsidRDefault="007164E1" w:rsidP="00940D52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姓名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ACD678" w14:textId="77777777" w:rsidR="007164E1" w:rsidRPr="00A32A6E" w:rsidRDefault="007164E1" w:rsidP="00940D52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性别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AC80DA" w14:textId="77777777" w:rsidR="007164E1" w:rsidRPr="00A32A6E" w:rsidRDefault="007164E1" w:rsidP="00940D52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出生年月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D7FB11" w14:textId="77777777" w:rsidR="007164E1" w:rsidRPr="00A32A6E" w:rsidRDefault="007164E1" w:rsidP="00940D52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学历学位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C7AD25" w14:textId="77777777" w:rsidR="007164E1" w:rsidRPr="00A32A6E" w:rsidRDefault="007164E1" w:rsidP="00940D52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职称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4A227B" w14:textId="77777777" w:rsidR="007164E1" w:rsidRPr="00A32A6E" w:rsidRDefault="007164E1" w:rsidP="00940D52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</w:pPr>
            <w:r w:rsidRPr="00A32A6E">
              <w:rPr>
                <w:rFonts w:ascii="Times New Roman" w:eastAsia="仿宋" w:hAnsi="Times New Roman"/>
                <w:sz w:val="22"/>
                <w:szCs w:val="22"/>
                <w:shd w:val="clear" w:color="auto" w:fill="FFFEFE"/>
              </w:rPr>
              <w:t>认定方式</w:t>
            </w:r>
          </w:p>
        </w:tc>
      </w:tr>
      <w:tr w:rsidR="00E806D8" w:rsidRPr="00A32A6E" w14:paraId="0FFB665A" w14:textId="77777777" w:rsidTr="00D56964">
        <w:trPr>
          <w:trHeight w:val="757"/>
        </w:trPr>
        <w:tc>
          <w:tcPr>
            <w:tcW w:w="687" w:type="dxa"/>
            <w:shd w:val="clear" w:color="auto" w:fill="auto"/>
            <w:vAlign w:val="center"/>
          </w:tcPr>
          <w:p w14:paraId="67236380" w14:textId="77777777" w:rsidR="00481CE9" w:rsidRPr="00D56964" w:rsidRDefault="00481CE9" w:rsidP="00481CE9">
            <w:pPr>
              <w:pStyle w:val="a7"/>
              <w:widowControl/>
              <w:numPr>
                <w:ilvl w:val="0"/>
                <w:numId w:val="2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53AD1AB0" w14:textId="63EFB39B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32E5AF13" w14:textId="1F2C84BF" w:rsidR="00481CE9" w:rsidRPr="006F6933" w:rsidRDefault="00BD34CA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b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307A3D47" w14:textId="25676009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张素兰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8D8A4F" w14:textId="72EF202B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FD769" w14:textId="2DC6D731" w:rsidR="00481CE9" w:rsidRPr="00D56964" w:rsidRDefault="00481CE9" w:rsidP="000153FB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198</w:t>
            </w:r>
            <w:r w:rsidR="00557C26">
              <w:rPr>
                <w:rFonts w:ascii="楷体" w:eastAsia="楷体" w:hAnsi="楷体"/>
              </w:rPr>
              <w:t>4</w:t>
            </w:r>
            <w:r w:rsidR="000153FB">
              <w:rPr>
                <w:rFonts w:ascii="楷体" w:eastAsia="楷体" w:hAnsi="楷体" w:hint="eastAsia"/>
              </w:rPr>
              <w:t>.</w:t>
            </w:r>
            <w:r w:rsidR="00557C26">
              <w:rPr>
                <w:rFonts w:ascii="楷体" w:eastAsia="楷体" w:hAnsi="楷体"/>
              </w:rPr>
              <w:t>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F7A166" w14:textId="1B73AD36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博士研究生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F7A01E" w14:textId="5F7C199F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C6857A" w14:textId="4B899B2D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直接认定</w:t>
            </w:r>
          </w:p>
        </w:tc>
      </w:tr>
      <w:tr w:rsidR="00E806D8" w:rsidRPr="00A32A6E" w14:paraId="4F72D99A" w14:textId="77777777" w:rsidTr="00D56964">
        <w:trPr>
          <w:trHeight w:val="757"/>
        </w:trPr>
        <w:tc>
          <w:tcPr>
            <w:tcW w:w="687" w:type="dxa"/>
            <w:shd w:val="clear" w:color="auto" w:fill="auto"/>
            <w:vAlign w:val="center"/>
          </w:tcPr>
          <w:p w14:paraId="00AC4233" w14:textId="77777777" w:rsidR="00481CE9" w:rsidRPr="00D56964" w:rsidRDefault="00481CE9" w:rsidP="00481CE9">
            <w:pPr>
              <w:pStyle w:val="a7"/>
              <w:widowControl/>
              <w:numPr>
                <w:ilvl w:val="0"/>
                <w:numId w:val="2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bookmarkStart w:id="0" w:name="_Hlk176768082"/>
          </w:p>
        </w:tc>
        <w:tc>
          <w:tcPr>
            <w:tcW w:w="946" w:type="dxa"/>
            <w:shd w:val="clear" w:color="auto" w:fill="auto"/>
            <w:vAlign w:val="center"/>
          </w:tcPr>
          <w:p w14:paraId="6B744D48" w14:textId="5BB7544C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67C5AA2F" w14:textId="09ED490A" w:rsidR="00481CE9" w:rsidRPr="006F6933" w:rsidRDefault="00BD34CA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b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251EA92A" w14:textId="14CF605D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程东东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C6CCD" w14:textId="72B09AA3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C553" w14:textId="6927F380" w:rsidR="00481CE9" w:rsidRPr="00D56964" w:rsidRDefault="00481CE9" w:rsidP="000153FB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1989</w:t>
            </w:r>
            <w:r w:rsidR="000153FB">
              <w:rPr>
                <w:rFonts w:ascii="楷体" w:eastAsia="楷体" w:hAnsi="楷体" w:hint="eastAsia"/>
                <w:shd w:val="clear" w:color="auto" w:fill="FFFEFE"/>
              </w:rPr>
              <w:t>.</w:t>
            </w:r>
            <w:r w:rsidRPr="00D56964">
              <w:rPr>
                <w:rFonts w:ascii="楷体" w:eastAsia="楷体" w:hAnsi="楷体" w:hint="eastAsia"/>
                <w:shd w:val="clear" w:color="auto" w:fill="FFFEFE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FCB440" w14:textId="57222184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博士研究生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9BF6CE" w14:textId="536CA2FD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副教授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582AE9" w14:textId="09B59C2E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bookmarkStart w:id="1" w:name="OLE_LINK3"/>
            <w:r w:rsidRPr="00D56964">
              <w:rPr>
                <w:rFonts w:ascii="楷体" w:eastAsia="楷体" w:hAnsi="楷体" w:hint="eastAsia"/>
                <w:shd w:val="clear" w:color="auto" w:fill="FFFEFE"/>
              </w:rPr>
              <w:t>直接认定</w:t>
            </w:r>
            <w:bookmarkEnd w:id="1"/>
          </w:p>
        </w:tc>
      </w:tr>
      <w:bookmarkEnd w:id="0"/>
      <w:tr w:rsidR="00E806D8" w:rsidRPr="00A32A6E" w14:paraId="1920FD9B" w14:textId="77777777" w:rsidTr="00D56964">
        <w:trPr>
          <w:trHeight w:val="777"/>
        </w:trPr>
        <w:tc>
          <w:tcPr>
            <w:tcW w:w="687" w:type="dxa"/>
            <w:shd w:val="clear" w:color="auto" w:fill="auto"/>
            <w:vAlign w:val="center"/>
          </w:tcPr>
          <w:p w14:paraId="3A9233AF" w14:textId="77777777" w:rsidR="00481CE9" w:rsidRPr="00D56964" w:rsidRDefault="00481CE9" w:rsidP="00481CE9">
            <w:pPr>
              <w:pStyle w:val="a7"/>
              <w:widowControl/>
              <w:numPr>
                <w:ilvl w:val="0"/>
                <w:numId w:val="2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15D581C4" w14:textId="7DCA22B6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3ADFF0BA" w14:textId="6F17BA34" w:rsidR="00481CE9" w:rsidRPr="006F6933" w:rsidRDefault="00BD34CA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b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3C22F613" w14:textId="559D46FB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胡新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6FCF6" w14:textId="5AB20C5A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33CD6" w14:textId="09E1AB68" w:rsidR="00481CE9" w:rsidRPr="00D56964" w:rsidRDefault="00557C26" w:rsidP="00E806D8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>
              <w:rPr>
                <w:rFonts w:ascii="楷体" w:eastAsia="楷体" w:hAnsi="楷体"/>
              </w:rPr>
              <w:t>1988.09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1C4EB" w14:textId="523D3EBD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kern w:val="2"/>
                <w:shd w:val="clear" w:color="auto" w:fill="FFFEFE"/>
                <w14:ligatures w14:val="standardContextual"/>
              </w:rPr>
              <w:t>博士研究生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8C49C7" w14:textId="129CBAD2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kern w:val="2"/>
                <w:shd w:val="clear" w:color="auto" w:fill="FFFEFE"/>
                <w14:ligatures w14:val="standardContextual"/>
              </w:rPr>
              <w:t>副教授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F75266" w14:textId="7912E982" w:rsidR="00481CE9" w:rsidRPr="00D56964" w:rsidRDefault="00481CE9" w:rsidP="00481CE9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直接认定</w:t>
            </w:r>
          </w:p>
        </w:tc>
      </w:tr>
      <w:tr w:rsidR="006F6933" w:rsidRPr="00A32A6E" w14:paraId="28E8DB5A" w14:textId="77777777" w:rsidTr="00D56964">
        <w:trPr>
          <w:trHeight w:val="777"/>
        </w:trPr>
        <w:tc>
          <w:tcPr>
            <w:tcW w:w="687" w:type="dxa"/>
            <w:shd w:val="clear" w:color="auto" w:fill="auto"/>
            <w:vAlign w:val="center"/>
          </w:tcPr>
          <w:p w14:paraId="2699A1EC" w14:textId="77777777" w:rsidR="006F6933" w:rsidRPr="00D56964" w:rsidRDefault="006F6933" w:rsidP="006F6933">
            <w:pPr>
              <w:pStyle w:val="a7"/>
              <w:widowControl/>
              <w:numPr>
                <w:ilvl w:val="0"/>
                <w:numId w:val="2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6EE59A0C" w14:textId="60BED3E5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7953AADA" w14:textId="7C4F5838" w:rsidR="006F6933" w:rsidRPr="006F6933" w:rsidRDefault="00BD34CA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b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19CE6E00" w14:textId="13D3EA4F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</w:rPr>
            </w:pPr>
            <w:r w:rsidRPr="00D56964">
              <w:rPr>
                <w:rFonts w:ascii="楷体" w:eastAsia="楷体" w:hAnsi="楷体" w:hint="eastAsia"/>
              </w:rPr>
              <w:t>李柳柏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5EB2C5" w14:textId="43D0A4AD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CEEF6" w14:textId="364A61BB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</w:rPr>
            </w:pPr>
            <w:r w:rsidRPr="00D56964">
              <w:rPr>
                <w:rFonts w:ascii="楷体" w:eastAsia="楷体" w:hAnsi="楷体" w:hint="eastAsia"/>
              </w:rPr>
              <w:t>1</w:t>
            </w:r>
            <w:r w:rsidRPr="00D56964">
              <w:rPr>
                <w:rFonts w:ascii="楷体" w:eastAsia="楷体" w:hAnsi="楷体"/>
              </w:rPr>
              <w:t>970.05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67FA1C" w14:textId="5E941773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kern w:val="2"/>
                <w:shd w:val="clear" w:color="auto" w:fill="FFFEFE"/>
                <w14:ligatures w14:val="standardContextual"/>
              </w:rPr>
            </w:pPr>
            <w:r w:rsidRPr="00D56964">
              <w:rPr>
                <w:rFonts w:ascii="楷体" w:eastAsia="楷体" w:hAnsi="楷体" w:hint="eastAsia"/>
              </w:rPr>
              <w:t>本科硕士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F2B420" w14:textId="725492C8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kern w:val="2"/>
                <w:shd w:val="clear" w:color="auto" w:fill="FFFEFE"/>
                <w14:ligatures w14:val="standardContextual"/>
              </w:rPr>
            </w:pPr>
            <w:r w:rsidRPr="00D56964">
              <w:rPr>
                <w:rFonts w:ascii="楷体" w:eastAsia="楷体" w:hAnsi="楷体" w:hint="eastAsia"/>
              </w:rPr>
              <w:t>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5130E" w14:textId="318FF419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遴选认定</w:t>
            </w:r>
            <w:bookmarkStart w:id="2" w:name="_GoBack"/>
            <w:bookmarkEnd w:id="2"/>
          </w:p>
        </w:tc>
      </w:tr>
      <w:tr w:rsidR="006F6933" w:rsidRPr="00A32A6E" w14:paraId="565C2863" w14:textId="77777777" w:rsidTr="00D56964">
        <w:trPr>
          <w:trHeight w:val="777"/>
        </w:trPr>
        <w:tc>
          <w:tcPr>
            <w:tcW w:w="687" w:type="dxa"/>
            <w:shd w:val="clear" w:color="auto" w:fill="auto"/>
            <w:vAlign w:val="center"/>
          </w:tcPr>
          <w:p w14:paraId="63883F29" w14:textId="77777777" w:rsidR="006F6933" w:rsidRPr="00D56964" w:rsidRDefault="006F6933" w:rsidP="006F6933">
            <w:pPr>
              <w:pStyle w:val="a7"/>
              <w:widowControl/>
              <w:numPr>
                <w:ilvl w:val="0"/>
                <w:numId w:val="2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7CEBE2A1" w14:textId="7A943D38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7164E1">
              <w:rPr>
                <w:rFonts w:ascii="Times New Roman" w:eastAsia="仿宋" w:hAnsi="Times New Roman" w:hint="eastAsia"/>
                <w:sz w:val="21"/>
                <w:szCs w:val="21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0062396C" w14:textId="0AF85BF3" w:rsidR="006F6933" w:rsidRPr="006F6933" w:rsidRDefault="00BD34CA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b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53418C52" w14:textId="23FD7AE4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曾俊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B10673" w14:textId="4E6045E2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>
              <w:rPr>
                <w:rFonts w:ascii="Times New Roman" w:eastAsia="仿宋" w:hAnsi="Times New Roman" w:hint="eastAsia"/>
                <w:sz w:val="21"/>
                <w:szCs w:val="21"/>
                <w:shd w:val="clear" w:color="auto" w:fill="FFFEFE"/>
              </w:rPr>
              <w:t>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37C7" w14:textId="5E65CCC3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</w:rPr>
            </w:pPr>
            <w:r>
              <w:rPr>
                <w:rFonts w:ascii="楷体" w:eastAsia="楷体" w:hAnsi="楷体" w:hint="eastAsia"/>
              </w:rPr>
              <w:t>1</w:t>
            </w:r>
            <w:r>
              <w:rPr>
                <w:rFonts w:ascii="楷体" w:eastAsia="楷体" w:hAnsi="楷体"/>
              </w:rPr>
              <w:t>979.05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D5AA81" w14:textId="026D30A2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kern w:val="2"/>
                <w:shd w:val="clear" w:color="auto" w:fill="FFFEFE"/>
                <w14:ligatures w14:val="standardContextual"/>
              </w:rPr>
            </w:pPr>
            <w:r>
              <w:rPr>
                <w:rFonts w:ascii="楷体" w:eastAsia="楷体" w:hAnsi="楷体" w:hint="eastAsia"/>
              </w:rPr>
              <w:t>硕士研究生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AEF35" w14:textId="1109360B" w:rsidR="006F6933" w:rsidRPr="00D56964" w:rsidRDefault="006F6933" w:rsidP="00BD34CA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kern w:val="2"/>
                <w:shd w:val="clear" w:color="auto" w:fill="FFFEFE"/>
                <w14:ligatures w14:val="standardContextual"/>
              </w:rPr>
            </w:pPr>
            <w:r w:rsidRPr="00D56964">
              <w:rPr>
                <w:rFonts w:ascii="楷体" w:eastAsia="楷体" w:hAnsi="楷体" w:hint="eastAsia"/>
              </w:rPr>
              <w:t>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B77DA6" w14:textId="45FD6AA7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遴选认定</w:t>
            </w:r>
          </w:p>
        </w:tc>
      </w:tr>
      <w:tr w:rsidR="009E48E2" w:rsidRPr="00A32A6E" w14:paraId="534F1719" w14:textId="77777777" w:rsidTr="00D56964">
        <w:trPr>
          <w:trHeight w:val="777"/>
        </w:trPr>
        <w:tc>
          <w:tcPr>
            <w:tcW w:w="687" w:type="dxa"/>
            <w:shd w:val="clear" w:color="auto" w:fill="auto"/>
            <w:vAlign w:val="center"/>
          </w:tcPr>
          <w:p w14:paraId="50967389" w14:textId="77777777" w:rsidR="009E48E2" w:rsidRPr="00D56964" w:rsidRDefault="009E48E2" w:rsidP="009E48E2">
            <w:pPr>
              <w:pStyle w:val="a7"/>
              <w:widowControl/>
              <w:numPr>
                <w:ilvl w:val="0"/>
                <w:numId w:val="2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36DB3A4B" w14:textId="65F732F0" w:rsidR="009E48E2" w:rsidRPr="007164E1" w:rsidRDefault="009E48E2" w:rsidP="009E48E2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 w:hint="eastAsia"/>
                <w:sz w:val="21"/>
                <w:szCs w:val="21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13581BD3" w14:textId="576A1AA5" w:rsidR="009E48E2" w:rsidRDefault="009E48E2" w:rsidP="009E48E2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 w:hint="eastAsia"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3630398E" w14:textId="1C8D16A4" w:rsidR="009E48E2" w:rsidRDefault="009E48E2" w:rsidP="009E48E2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 w:hint="eastAsia"/>
              </w:rPr>
            </w:pPr>
            <w:r w:rsidRPr="00D56964">
              <w:rPr>
                <w:rFonts w:ascii="楷体" w:eastAsia="楷体" w:hAnsi="楷体" w:hint="eastAsia"/>
              </w:rPr>
              <w:t>范会联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1CD67F" w14:textId="6BAA5E3A" w:rsidR="009E48E2" w:rsidRDefault="009E48E2" w:rsidP="009E48E2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Times New Roman" w:eastAsia="仿宋" w:hAnsi="Times New Roman" w:hint="eastAsia"/>
                <w:sz w:val="21"/>
                <w:szCs w:val="21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DC524" w14:textId="01EDD04F" w:rsidR="009E48E2" w:rsidRDefault="009E48E2" w:rsidP="009E48E2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 w:hint="eastAsia"/>
              </w:rPr>
            </w:pPr>
            <w:r w:rsidRPr="00D56964">
              <w:rPr>
                <w:rFonts w:ascii="楷体" w:eastAsia="楷体" w:hAnsi="楷体" w:hint="eastAsia"/>
              </w:rPr>
              <w:t>1971</w:t>
            </w:r>
            <w:r w:rsidRPr="00D56964">
              <w:rPr>
                <w:rFonts w:ascii="楷体" w:eastAsia="楷体" w:hAnsi="楷体"/>
              </w:rPr>
              <w:t>.</w:t>
            </w:r>
            <w:r>
              <w:rPr>
                <w:rFonts w:ascii="楷体" w:eastAsia="楷体" w:hAnsi="楷体"/>
              </w:rPr>
              <w:t>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60CB6D" w14:textId="1B5D1648" w:rsidR="009E48E2" w:rsidRDefault="009E48E2" w:rsidP="009E48E2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 w:hint="eastAsia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本科硕士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68C3CD" w14:textId="5D2C88BF" w:rsidR="009E48E2" w:rsidRPr="00D56964" w:rsidRDefault="009E48E2" w:rsidP="009E48E2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 w:hint="eastAsia"/>
              </w:rPr>
            </w:pPr>
            <w:r w:rsidRPr="00D56964">
              <w:rPr>
                <w:rFonts w:ascii="楷体" w:eastAsia="楷体" w:hAnsi="楷体" w:hint="eastAsia"/>
                <w:kern w:val="2"/>
                <w:shd w:val="clear" w:color="auto" w:fill="FFFEFE"/>
                <w14:ligatures w14:val="standardContextual"/>
              </w:rPr>
              <w:t>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2C79F2" w14:textId="1086E7E6" w:rsidR="009E48E2" w:rsidRPr="00D56964" w:rsidRDefault="009E48E2" w:rsidP="009E48E2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 w:hint="eastAsia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直接认定</w:t>
            </w:r>
          </w:p>
        </w:tc>
      </w:tr>
      <w:tr w:rsidR="006F6933" w:rsidRPr="00A32A6E" w14:paraId="33F63C00" w14:textId="77777777" w:rsidTr="00D56964">
        <w:trPr>
          <w:trHeight w:val="777"/>
        </w:trPr>
        <w:tc>
          <w:tcPr>
            <w:tcW w:w="687" w:type="dxa"/>
            <w:shd w:val="clear" w:color="auto" w:fill="auto"/>
            <w:vAlign w:val="center"/>
          </w:tcPr>
          <w:p w14:paraId="3A8D9EE6" w14:textId="77777777" w:rsidR="006F6933" w:rsidRPr="00D56964" w:rsidRDefault="006F6933" w:rsidP="006F6933">
            <w:pPr>
              <w:pStyle w:val="a7"/>
              <w:widowControl/>
              <w:numPr>
                <w:ilvl w:val="0"/>
                <w:numId w:val="2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6615A0C3" w14:textId="14170AF3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66C5566B" w14:textId="74EC39A3" w:rsidR="006F6933" w:rsidRPr="006F6933" w:rsidRDefault="00BD34CA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b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3B913132" w14:textId="08DDCCDD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黄金龙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191B56" w14:textId="7B90C6E9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A99B7" w14:textId="0C8B8D4A" w:rsidR="006F6933" w:rsidRPr="00D56964" w:rsidRDefault="006F6933" w:rsidP="00454FBA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198</w:t>
            </w:r>
            <w:r w:rsidR="00454FBA">
              <w:rPr>
                <w:rFonts w:ascii="楷体" w:eastAsia="楷体" w:hAnsi="楷体"/>
              </w:rPr>
              <w:t>9</w:t>
            </w:r>
            <w:r w:rsidRPr="00D56964">
              <w:rPr>
                <w:rFonts w:ascii="楷体" w:eastAsia="楷体" w:hAnsi="楷体"/>
              </w:rPr>
              <w:t>.</w:t>
            </w:r>
            <w:r w:rsidRPr="00D56964">
              <w:rPr>
                <w:rFonts w:ascii="楷体" w:eastAsia="楷体" w:hAnsi="楷体" w:hint="eastAsia"/>
              </w:rPr>
              <w:t>0</w:t>
            </w:r>
            <w:r w:rsidR="00557C26">
              <w:rPr>
                <w:rFonts w:ascii="楷体" w:eastAsia="楷体" w:hAnsi="楷体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27FBC4" w14:textId="557BD1A2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kern w:val="2"/>
                <w:shd w:val="clear" w:color="auto" w:fill="FFFEFE"/>
                <w14:ligatures w14:val="standardContextual"/>
              </w:rPr>
              <w:t>博士研究生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F25276" w14:textId="0A261749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kern w:val="2"/>
                <w:shd w:val="clear" w:color="auto" w:fill="FFFEFE"/>
                <w14:ligatures w14:val="standardContextual"/>
              </w:rPr>
              <w:t>副教授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5264EA" w14:textId="62DB13BB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遴选认定</w:t>
            </w:r>
          </w:p>
        </w:tc>
      </w:tr>
      <w:tr w:rsidR="006F6933" w:rsidRPr="00A32A6E" w14:paraId="0F72EFC7" w14:textId="77777777" w:rsidTr="00D56964">
        <w:trPr>
          <w:trHeight w:val="777"/>
        </w:trPr>
        <w:tc>
          <w:tcPr>
            <w:tcW w:w="687" w:type="dxa"/>
            <w:shd w:val="clear" w:color="auto" w:fill="auto"/>
            <w:vAlign w:val="center"/>
          </w:tcPr>
          <w:p w14:paraId="18BC8E9F" w14:textId="77777777" w:rsidR="006F6933" w:rsidRPr="00D56964" w:rsidRDefault="006F6933" w:rsidP="006F6933">
            <w:pPr>
              <w:pStyle w:val="a7"/>
              <w:widowControl/>
              <w:numPr>
                <w:ilvl w:val="0"/>
                <w:numId w:val="2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14B82868" w14:textId="530BC3B9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77F2CB8F" w14:textId="256C238B" w:rsidR="006F6933" w:rsidRPr="006F6933" w:rsidRDefault="00BD34CA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b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38782C7A" w14:textId="4008F9F9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邢昌元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4F2427" w14:textId="7C2BE043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AD238" w14:textId="24C8F091" w:rsidR="006F6933" w:rsidRPr="00D56964" w:rsidRDefault="006F6933" w:rsidP="00557C26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198</w:t>
            </w:r>
            <w:r w:rsidR="00557C26">
              <w:rPr>
                <w:rFonts w:ascii="楷体" w:eastAsia="楷体" w:hAnsi="楷体"/>
              </w:rPr>
              <w:t>1</w:t>
            </w:r>
            <w:r w:rsidRPr="00D56964">
              <w:rPr>
                <w:rFonts w:ascii="楷体" w:eastAsia="楷体" w:hAnsi="楷体"/>
              </w:rPr>
              <w:t>.</w:t>
            </w:r>
            <w:r w:rsidR="00557C26">
              <w:rPr>
                <w:rFonts w:ascii="楷体" w:eastAsia="楷体" w:hAnsi="楷体"/>
              </w:rPr>
              <w:t>1</w:t>
            </w:r>
            <w:r w:rsidRPr="00D56964"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CF9778" w14:textId="284ABFEC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kern w:val="2"/>
                <w:shd w:val="clear" w:color="auto" w:fill="FFFEFE"/>
                <w14:ligatures w14:val="standardContextual"/>
              </w:rPr>
              <w:t>博士研究生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2AA70" w14:textId="56B19B66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kern w:val="2"/>
                <w:shd w:val="clear" w:color="auto" w:fill="FFFEFE"/>
                <w14:ligatures w14:val="standardContextual"/>
              </w:rPr>
              <w:t>副教授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816E57" w14:textId="13515E28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遴选认定</w:t>
            </w:r>
          </w:p>
        </w:tc>
      </w:tr>
      <w:tr w:rsidR="006F6933" w:rsidRPr="00A32A6E" w14:paraId="33B9F090" w14:textId="77777777" w:rsidTr="00D56964">
        <w:trPr>
          <w:trHeight w:val="777"/>
        </w:trPr>
        <w:tc>
          <w:tcPr>
            <w:tcW w:w="687" w:type="dxa"/>
            <w:shd w:val="clear" w:color="auto" w:fill="auto"/>
            <w:vAlign w:val="center"/>
          </w:tcPr>
          <w:p w14:paraId="6DA13E39" w14:textId="77777777" w:rsidR="006F6933" w:rsidRPr="00D56964" w:rsidRDefault="006F6933" w:rsidP="006F6933">
            <w:pPr>
              <w:pStyle w:val="a7"/>
              <w:widowControl/>
              <w:numPr>
                <w:ilvl w:val="0"/>
                <w:numId w:val="2"/>
              </w:numPr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5DDD151B" w14:textId="056079EF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电子信息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057F8527" w14:textId="409C52C1" w:rsidR="006F6933" w:rsidRPr="006F6933" w:rsidRDefault="00BD34CA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b/>
                <w:shd w:val="clear" w:color="auto" w:fill="FFFEFE"/>
              </w:rPr>
            </w:pPr>
            <w:r>
              <w:rPr>
                <w:rFonts w:ascii="楷体" w:eastAsia="楷体" w:hAnsi="楷体" w:hint="eastAsia"/>
                <w:shd w:val="clear" w:color="auto" w:fill="FFFEFE"/>
              </w:rPr>
              <w:t>大数据与智能工程学院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0823E291" w14:textId="336AAE6F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罗跃国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B78D65" w14:textId="77249A37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48CA" w14:textId="75802200" w:rsidR="006F6933" w:rsidRPr="00D56964" w:rsidRDefault="006F6933" w:rsidP="00557C26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</w:rPr>
              <w:t>19</w:t>
            </w:r>
            <w:r w:rsidR="00557C26">
              <w:rPr>
                <w:rFonts w:ascii="楷体" w:eastAsia="楷体" w:hAnsi="楷体"/>
              </w:rPr>
              <w:t>79.11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CD32D8" w14:textId="58591B0A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kern w:val="2"/>
                <w:shd w:val="clear" w:color="auto" w:fill="FFFEFE"/>
                <w14:ligatures w14:val="standardContextual"/>
              </w:rPr>
              <w:t>博士研究生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244A8F" w14:textId="6D6F3548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kern w:val="2"/>
                <w:shd w:val="clear" w:color="auto" w:fill="FFFEFE"/>
                <w14:ligatures w14:val="standardContextual"/>
              </w:rPr>
              <w:t>副教授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4D0B5D" w14:textId="157E628F" w:rsidR="006F6933" w:rsidRPr="00D56964" w:rsidRDefault="006F6933" w:rsidP="006F6933">
            <w:pPr>
              <w:pStyle w:val="a7"/>
              <w:widowControl/>
              <w:spacing w:before="0" w:beforeAutospacing="0" w:after="0" w:afterAutospacing="0" w:line="300" w:lineRule="exact"/>
              <w:jc w:val="center"/>
              <w:rPr>
                <w:rFonts w:ascii="楷体" w:eastAsia="楷体" w:hAnsi="楷体"/>
                <w:shd w:val="clear" w:color="auto" w:fill="FFFEFE"/>
              </w:rPr>
            </w:pPr>
            <w:r w:rsidRPr="00D56964">
              <w:rPr>
                <w:rFonts w:ascii="楷体" w:eastAsia="楷体" w:hAnsi="楷体" w:hint="eastAsia"/>
                <w:shd w:val="clear" w:color="auto" w:fill="FFFEFE"/>
              </w:rPr>
              <w:t>遴选认定</w:t>
            </w:r>
          </w:p>
        </w:tc>
      </w:tr>
    </w:tbl>
    <w:p w14:paraId="21ADE207" w14:textId="77777777" w:rsidR="007164E1" w:rsidRPr="00E82291" w:rsidRDefault="007164E1" w:rsidP="007164E1">
      <w:pPr>
        <w:pStyle w:val="a7"/>
        <w:widowControl/>
        <w:shd w:val="clear" w:color="auto" w:fill="FFFEFE"/>
        <w:spacing w:before="0" w:beforeAutospacing="0" w:after="0" w:afterAutospacing="0" w:line="600" w:lineRule="atLeast"/>
        <w:jc w:val="both"/>
        <w:rPr>
          <w:rFonts w:ascii="Times New Roman" w:eastAsia="仿宋" w:hAnsi="Times New Roman"/>
          <w:sz w:val="30"/>
          <w:szCs w:val="30"/>
          <w:shd w:val="clear" w:color="auto" w:fill="FFFEFE"/>
        </w:rPr>
      </w:pPr>
      <w:r w:rsidRPr="00E82291">
        <w:rPr>
          <w:rFonts w:ascii="Times New Roman" w:eastAsia="仿宋" w:hAnsi="Times New Roman"/>
          <w:b/>
          <w:sz w:val="21"/>
        </w:rPr>
        <w:t>备注：</w:t>
      </w:r>
      <w:r w:rsidRPr="00E82291">
        <w:rPr>
          <w:rFonts w:ascii="Times New Roman" w:eastAsia="仿宋" w:hAnsi="Times New Roman"/>
          <w:sz w:val="21"/>
        </w:rPr>
        <w:t>依托学院是硕士学位点的主体单位，表格中学院系导师所在的二级学院。二者可能存在不同。认定方式为直接认定或遴选认定。</w:t>
      </w:r>
    </w:p>
    <w:p w14:paraId="0851CE6F" w14:textId="77777777" w:rsidR="00BD252B" w:rsidRPr="007164E1" w:rsidRDefault="00BD252B"/>
    <w:sectPr w:rsidR="00BD252B" w:rsidRPr="007164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B73D7" w14:textId="77777777" w:rsidR="00996556" w:rsidRDefault="00996556" w:rsidP="007164E1">
      <w:r>
        <w:separator/>
      </w:r>
    </w:p>
  </w:endnote>
  <w:endnote w:type="continuationSeparator" w:id="0">
    <w:p w14:paraId="093678F9" w14:textId="77777777" w:rsidR="00996556" w:rsidRDefault="00996556" w:rsidP="00716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4AB52" w14:textId="77777777" w:rsidR="00996556" w:rsidRDefault="00996556" w:rsidP="007164E1">
      <w:r>
        <w:separator/>
      </w:r>
    </w:p>
  </w:footnote>
  <w:footnote w:type="continuationSeparator" w:id="0">
    <w:p w14:paraId="501CD44F" w14:textId="77777777" w:rsidR="00996556" w:rsidRDefault="00996556" w:rsidP="007164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D4B9F"/>
    <w:multiLevelType w:val="hybridMultilevel"/>
    <w:tmpl w:val="8BCA5F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CA01176"/>
    <w:multiLevelType w:val="hybridMultilevel"/>
    <w:tmpl w:val="17B6EBC0"/>
    <w:lvl w:ilvl="0" w:tplc="FAA0545E">
      <w:start w:val="1"/>
      <w:numFmt w:val="decimal"/>
      <w:lvlText w:val="%1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6C90"/>
    <w:rsid w:val="000153FB"/>
    <w:rsid w:val="00186EF7"/>
    <w:rsid w:val="0019743E"/>
    <w:rsid w:val="002A3EB2"/>
    <w:rsid w:val="00454FBA"/>
    <w:rsid w:val="00481CE9"/>
    <w:rsid w:val="00522351"/>
    <w:rsid w:val="00557C26"/>
    <w:rsid w:val="00686C90"/>
    <w:rsid w:val="006945E9"/>
    <w:rsid w:val="006F6933"/>
    <w:rsid w:val="007164E1"/>
    <w:rsid w:val="00727D4B"/>
    <w:rsid w:val="009431D1"/>
    <w:rsid w:val="00996556"/>
    <w:rsid w:val="009E48E2"/>
    <w:rsid w:val="00BD252B"/>
    <w:rsid w:val="00BD34CA"/>
    <w:rsid w:val="00CC3003"/>
    <w:rsid w:val="00D56964"/>
    <w:rsid w:val="00D64EB1"/>
    <w:rsid w:val="00E806D8"/>
    <w:rsid w:val="00EA7C4A"/>
    <w:rsid w:val="00F2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C173F1"/>
  <w15:chartTrackingRefBased/>
  <w15:docId w15:val="{E71E6396-2C93-4044-BAC3-990F5E13B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4E1"/>
    <w:pPr>
      <w:widowControl w:val="0"/>
      <w:jc w:val="both"/>
    </w:pPr>
    <w:rPr>
      <w:rFonts w:ascii="Calibri" w:eastAsia="宋体" w:hAnsi="Calibri" w:cs="Times New Roman"/>
      <w:szCs w:val="24"/>
      <w14:ligatures w14:val="none"/>
    </w:rPr>
  </w:style>
  <w:style w:type="paragraph" w:styleId="2">
    <w:name w:val="heading 2"/>
    <w:basedOn w:val="a"/>
    <w:next w:val="a"/>
    <w:link w:val="20"/>
    <w:uiPriority w:val="9"/>
    <w:qFormat/>
    <w:rsid w:val="007164E1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4E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164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164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164E1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7164E1"/>
    <w:rPr>
      <w:rFonts w:ascii="Cambria" w:eastAsia="宋体" w:hAnsi="Cambria" w:cs="Times New Roman"/>
      <w:b/>
      <w:bCs/>
      <w:sz w:val="32"/>
      <w:szCs w:val="32"/>
      <w14:ligatures w14:val="none"/>
    </w:rPr>
  </w:style>
  <w:style w:type="paragraph" w:styleId="a7">
    <w:name w:val="Normal (Web)"/>
    <w:basedOn w:val="a"/>
    <w:rsid w:val="007164E1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6F693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F6933"/>
    <w:rPr>
      <w:rFonts w:ascii="Calibri" w:eastAsia="宋体" w:hAnsi="Calibri" w:cs="Times New Roman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Dongdong Cheng</dc:creator>
  <cp:keywords/>
  <dc:description/>
  <cp:lastModifiedBy>卢希</cp:lastModifiedBy>
  <cp:revision>16</cp:revision>
  <cp:lastPrinted>2024-09-12T01:42:00Z</cp:lastPrinted>
  <dcterms:created xsi:type="dcterms:W3CDTF">2024-09-04T08:58:00Z</dcterms:created>
  <dcterms:modified xsi:type="dcterms:W3CDTF">2024-09-13T03:47:00Z</dcterms:modified>
</cp:coreProperties>
</file>